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AB" w:rsidRPr="007B09AB" w:rsidRDefault="007B09AB" w:rsidP="007B09AB">
      <w:pPr>
        <w:spacing w:line="240" w:lineRule="auto"/>
        <w:jc w:val="center"/>
        <w:rPr>
          <w:rFonts w:ascii="orange juice" w:hAnsi="orange juice"/>
          <w:sz w:val="144"/>
          <w:szCs w:val="96"/>
        </w:rPr>
      </w:pPr>
      <w:r w:rsidRPr="007B09AB">
        <w:rPr>
          <w:rFonts w:ascii="orange juice" w:hAnsi="orange juice"/>
          <w:sz w:val="144"/>
          <w:szCs w:val="96"/>
        </w:rPr>
        <w:t>Guide pour te corriger</w:t>
      </w:r>
    </w:p>
    <w:p w:rsidR="007B09AB" w:rsidRPr="007B09AB" w:rsidRDefault="007B09AB" w:rsidP="007B09AB">
      <w:pPr>
        <w:jc w:val="center"/>
        <w:rPr>
          <w:sz w:val="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72"/>
        <w:gridCol w:w="10778"/>
      </w:tblGrid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FF0000"/>
                <w:sz w:val="144"/>
                <w:szCs w:val="104"/>
              </w:rPr>
            </w:pPr>
            <w:r w:rsidRPr="007B09AB">
              <w:rPr>
                <w:rFonts w:ascii="orange juice" w:hAnsi="orange juice"/>
                <w:b/>
                <w:color w:val="FF0000"/>
                <w:sz w:val="144"/>
                <w:szCs w:val="104"/>
              </w:rPr>
              <w:t>C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FF0000"/>
                <w:sz w:val="44"/>
                <w:szCs w:val="28"/>
              </w:rPr>
              <w:t>Conjugaison</w:t>
            </w:r>
            <w:r w:rsidRPr="007B09AB">
              <w:rPr>
                <w:sz w:val="44"/>
                <w:szCs w:val="28"/>
              </w:rPr>
              <w:t> : Le verbe doit être accordé avec son sujet.</w:t>
            </w:r>
          </w:p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color w:val="A6A6A6" w:themeColor="background1" w:themeShade="A6"/>
                <w:sz w:val="44"/>
                <w:szCs w:val="28"/>
              </w:rPr>
              <w:t>Exemple : Elles mange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nt</w:t>
            </w:r>
            <w:r w:rsidRPr="007B09AB">
              <w:rPr>
                <w:sz w:val="44"/>
                <w:szCs w:val="28"/>
              </w:rPr>
              <w:t>.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FF66CC"/>
                <w:sz w:val="144"/>
                <w:szCs w:val="104"/>
              </w:rPr>
            </w:pPr>
            <w:r w:rsidRPr="007B09AB">
              <w:rPr>
                <w:rFonts w:ascii="orange juice" w:hAnsi="orange juice"/>
                <w:b/>
                <w:color w:val="FF66CC"/>
                <w:sz w:val="144"/>
                <w:szCs w:val="104"/>
              </w:rPr>
              <w:t>H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B09AB">
            <w:pPr>
              <w:spacing w:before="120"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FF66CC"/>
                <w:sz w:val="44"/>
                <w:szCs w:val="28"/>
              </w:rPr>
              <w:t>Homophones</w:t>
            </w:r>
            <w:r w:rsidRPr="007B09AB">
              <w:rPr>
                <w:sz w:val="44"/>
                <w:szCs w:val="28"/>
              </w:rPr>
              <w:t> : J’évite les confusions.</w:t>
            </w:r>
          </w:p>
          <w:p w:rsidR="007B09AB" w:rsidRPr="007B09AB" w:rsidRDefault="007B09AB" w:rsidP="007B09AB">
            <w:pPr>
              <w:spacing w:after="120" w:line="276" w:lineRule="auto"/>
              <w:jc w:val="left"/>
              <w:rPr>
                <w:color w:val="A6A6A6" w:themeColor="background1" w:themeShade="A6"/>
                <w:sz w:val="44"/>
                <w:szCs w:val="28"/>
              </w:rPr>
            </w:pPr>
            <w:r w:rsidRPr="007B09AB">
              <w:rPr>
                <w:color w:val="A6A6A6" w:themeColor="background1" w:themeShade="A6"/>
                <w:sz w:val="44"/>
                <w:szCs w:val="28"/>
              </w:rPr>
              <w:t>Exemples : a/à – son/sont – et/est – on/ont – ou/où – mes/mais – ce/se – ces/ses – cet/cette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FFC000"/>
                <w:sz w:val="144"/>
                <w:szCs w:val="104"/>
              </w:rPr>
            </w:pPr>
            <w:r w:rsidRPr="007B09AB">
              <w:rPr>
                <w:rFonts w:ascii="orange juice" w:hAnsi="orange juice"/>
                <w:b/>
                <w:color w:val="FFC000"/>
                <w:sz w:val="144"/>
                <w:szCs w:val="104"/>
              </w:rPr>
              <w:t>A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B09AB">
            <w:pPr>
              <w:spacing w:before="120"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FFC000"/>
                <w:sz w:val="44"/>
                <w:szCs w:val="28"/>
              </w:rPr>
              <w:t>Accord</w:t>
            </w:r>
            <w:r w:rsidRPr="007B09AB">
              <w:rPr>
                <w:sz w:val="44"/>
                <w:szCs w:val="28"/>
              </w:rPr>
              <w:t xml:space="preserve"> du groupe nominal : J’accorde le nom et l’adjectif en genre et en nombre avec le déterminant.</w:t>
            </w:r>
          </w:p>
          <w:p w:rsidR="007B09AB" w:rsidRPr="007B09AB" w:rsidRDefault="007B09AB" w:rsidP="007B09AB">
            <w:pPr>
              <w:spacing w:after="120" w:line="276" w:lineRule="auto"/>
              <w:jc w:val="left"/>
              <w:rPr>
                <w:color w:val="A6A6A6" w:themeColor="background1" w:themeShade="A6"/>
                <w:sz w:val="44"/>
                <w:szCs w:val="28"/>
              </w:rPr>
            </w:pPr>
            <w:r w:rsidRPr="007B09AB">
              <w:rPr>
                <w:color w:val="A6A6A6" w:themeColor="background1" w:themeShade="A6"/>
                <w:sz w:val="44"/>
                <w:szCs w:val="28"/>
              </w:rPr>
              <w:t>Exemple : Les petit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s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garçon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s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sont sage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s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>.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FFFF00"/>
                <w:sz w:val="144"/>
                <w:szCs w:val="104"/>
              </w:rPr>
            </w:pPr>
            <w:r w:rsidRPr="007B09AB">
              <w:rPr>
                <w:rFonts w:ascii="orange juice" w:hAnsi="orange juice"/>
                <w:b/>
                <w:color w:val="FFFF00"/>
                <w:sz w:val="144"/>
                <w:szCs w:val="104"/>
              </w:rPr>
              <w:t>M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FFFF00"/>
                <w:sz w:val="44"/>
                <w:szCs w:val="28"/>
              </w:rPr>
              <w:t>Majuscule</w:t>
            </w:r>
            <w:r w:rsidRPr="007B09AB">
              <w:rPr>
                <w:sz w:val="44"/>
                <w:szCs w:val="28"/>
              </w:rPr>
              <w:t> : Je n’oublie pas les majuscules des noms propres ou en début de phrase.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00B050"/>
                <w:sz w:val="144"/>
                <w:szCs w:val="104"/>
              </w:rPr>
            </w:pPr>
            <w:r w:rsidRPr="007B09AB">
              <w:rPr>
                <w:rFonts w:ascii="orange juice" w:hAnsi="orange juice"/>
                <w:b/>
                <w:color w:val="00B050"/>
                <w:sz w:val="144"/>
                <w:szCs w:val="104"/>
              </w:rPr>
              <w:lastRenderedPageBreak/>
              <w:t>P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00B050"/>
                <w:sz w:val="44"/>
                <w:szCs w:val="28"/>
              </w:rPr>
              <w:t>Ponctuation</w:t>
            </w:r>
            <w:r w:rsidRPr="007B09AB">
              <w:rPr>
                <w:sz w:val="44"/>
                <w:szCs w:val="28"/>
              </w:rPr>
              <w:t> : Je n’oublie pas la ponctuation.</w:t>
            </w:r>
          </w:p>
          <w:p w:rsidR="007B09AB" w:rsidRPr="007B09AB" w:rsidRDefault="007B09AB" w:rsidP="00733F32">
            <w:pPr>
              <w:spacing w:line="276" w:lineRule="auto"/>
              <w:jc w:val="left"/>
              <w:rPr>
                <w:color w:val="A6A6A6" w:themeColor="background1" w:themeShade="A6"/>
                <w:sz w:val="44"/>
                <w:szCs w:val="28"/>
                <w:lang w:val="en-US"/>
              </w:rPr>
            </w:pPr>
            <w:proofErr w:type="spellStart"/>
            <w:proofErr w:type="gramStart"/>
            <w:r w:rsidRPr="007B09AB">
              <w:rPr>
                <w:color w:val="A6A6A6" w:themeColor="background1" w:themeShade="A6"/>
                <w:sz w:val="44"/>
                <w:szCs w:val="28"/>
                <w:lang w:val="en-US"/>
              </w:rPr>
              <w:t>Exemples</w:t>
            </w:r>
            <w:proofErr w:type="spellEnd"/>
            <w:r w:rsidRPr="007B09AB">
              <w:rPr>
                <w:color w:val="A6A6A6" w:themeColor="background1" w:themeShade="A6"/>
                <w:sz w:val="44"/>
                <w:szCs w:val="28"/>
                <w:lang w:val="en-US"/>
              </w:rPr>
              <w:t xml:space="preserve"> :</w:t>
            </w:r>
            <w:proofErr w:type="gramEnd"/>
            <w:r w:rsidRPr="007B09AB">
              <w:rPr>
                <w:color w:val="A6A6A6" w:themeColor="background1" w:themeShade="A6"/>
                <w:sz w:val="44"/>
                <w:szCs w:val="28"/>
                <w:lang w:val="en-US"/>
              </w:rPr>
              <w:t xml:space="preserve">   . ?  !  ,  ;</w:t>
            </w:r>
          </w:p>
        </w:tc>
      </w:tr>
      <w:tr w:rsidR="007B09AB" w:rsidRPr="007B09AB" w:rsidTr="007B09AB">
        <w:trPr>
          <w:trHeight w:val="159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92D050"/>
                <w:sz w:val="144"/>
                <w:szCs w:val="104"/>
                <w:lang w:val="en-US"/>
              </w:rPr>
            </w:pPr>
            <w:r w:rsidRPr="007B09AB">
              <w:rPr>
                <w:rFonts w:ascii="orange juice" w:hAnsi="orange juice"/>
                <w:b/>
                <w:color w:val="92D050"/>
                <w:sz w:val="144"/>
                <w:szCs w:val="104"/>
                <w:lang w:val="en-US"/>
              </w:rPr>
              <w:t>I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92D050"/>
                <w:sz w:val="44"/>
                <w:szCs w:val="28"/>
              </w:rPr>
              <w:t>Illisible</w:t>
            </w:r>
            <w:r w:rsidRPr="007B09AB">
              <w:rPr>
                <w:sz w:val="44"/>
                <w:szCs w:val="28"/>
              </w:rPr>
              <w:t xml:space="preserve"> : Je m’assure d’avoir écrit lisiblement.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00B0F0"/>
                <w:sz w:val="144"/>
                <w:szCs w:val="104"/>
                <w:lang w:val="en-US"/>
              </w:rPr>
            </w:pPr>
            <w:r w:rsidRPr="007B09AB">
              <w:rPr>
                <w:rFonts w:ascii="orange juice" w:hAnsi="orange juice"/>
                <w:b/>
                <w:color w:val="00B0F0"/>
                <w:sz w:val="144"/>
                <w:szCs w:val="104"/>
                <w:lang w:val="en-US"/>
              </w:rPr>
              <w:t>O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B09AB">
            <w:pPr>
              <w:spacing w:before="240"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00B0F0"/>
                <w:sz w:val="44"/>
                <w:szCs w:val="28"/>
              </w:rPr>
              <w:t>Orthographe</w:t>
            </w:r>
            <w:r w:rsidRPr="007B09AB">
              <w:rPr>
                <w:sz w:val="44"/>
                <w:szCs w:val="28"/>
              </w:rPr>
              <w:t>: Je fais attention à l’orthographe des mots. Je peux m’aider d’un dictionnaire.</w:t>
            </w:r>
          </w:p>
          <w:p w:rsidR="007B09AB" w:rsidRPr="007B09AB" w:rsidRDefault="007B09AB" w:rsidP="007B09AB">
            <w:pPr>
              <w:spacing w:after="120"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Exemple : un </w:t>
            </w:r>
            <w:proofErr w:type="spellStart"/>
            <w:r w:rsidRPr="007B09AB">
              <w:rPr>
                <w:strike/>
                <w:color w:val="A6A6A6" w:themeColor="background1" w:themeShade="A6"/>
                <w:sz w:val="44"/>
                <w:szCs w:val="28"/>
              </w:rPr>
              <w:t>chapo</w:t>
            </w:r>
            <w:proofErr w:type="spellEnd"/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sym w:font="Wingdings" w:char="F0E0"/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un chap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eau</w:t>
            </w:r>
            <w:r w:rsidRPr="007B09AB">
              <w:rPr>
                <w:sz w:val="44"/>
                <w:szCs w:val="28"/>
              </w:rPr>
              <w:t xml:space="preserve"> 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0070C0"/>
                <w:sz w:val="144"/>
                <w:szCs w:val="104"/>
                <w:lang w:val="en-US"/>
              </w:rPr>
            </w:pPr>
            <w:r w:rsidRPr="007B09AB">
              <w:rPr>
                <w:rFonts w:ascii="orange juice" w:hAnsi="orange juice"/>
                <w:b/>
                <w:color w:val="0070C0"/>
                <w:sz w:val="144"/>
                <w:szCs w:val="104"/>
                <w:lang w:val="en-US"/>
              </w:rPr>
              <w:t>N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0070C0"/>
                <w:sz w:val="44"/>
                <w:szCs w:val="28"/>
              </w:rPr>
              <w:t>Néant</w:t>
            </w:r>
            <w:r w:rsidRPr="007B09AB">
              <w:rPr>
                <w:sz w:val="44"/>
                <w:szCs w:val="28"/>
              </w:rPr>
              <w:t xml:space="preserve"> : Il manque un mot. Ajoute-le.</w:t>
            </w:r>
          </w:p>
        </w:tc>
      </w:tr>
      <w:tr w:rsidR="007B09AB" w:rsidRPr="007B09AB" w:rsidTr="007B09AB">
        <w:trPr>
          <w:trHeight w:val="172"/>
          <w:jc w:val="center"/>
        </w:trPr>
        <w:tc>
          <w:tcPr>
            <w:tcW w:w="2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40" w:lineRule="auto"/>
              <w:jc w:val="center"/>
              <w:rPr>
                <w:rFonts w:ascii="orange juice" w:hAnsi="orange juice"/>
                <w:b/>
                <w:color w:val="7030A0"/>
                <w:sz w:val="144"/>
                <w:szCs w:val="104"/>
                <w:lang w:val="en-US"/>
              </w:rPr>
            </w:pPr>
            <w:r w:rsidRPr="007B09AB">
              <w:rPr>
                <w:rFonts w:ascii="orange juice" w:hAnsi="orange juice"/>
                <w:b/>
                <w:color w:val="7030A0"/>
                <w:sz w:val="144"/>
                <w:szCs w:val="104"/>
                <w:lang w:val="en-US"/>
              </w:rPr>
              <w:t>S</w:t>
            </w:r>
          </w:p>
        </w:tc>
        <w:tc>
          <w:tcPr>
            <w:tcW w:w="10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rFonts w:ascii="Century Gothic" w:hAnsi="Century Gothic"/>
                <w:b/>
                <w:color w:val="7030A0"/>
                <w:sz w:val="44"/>
                <w:szCs w:val="28"/>
              </w:rPr>
              <w:t>Son</w:t>
            </w:r>
            <w:r w:rsidRPr="007B09AB">
              <w:rPr>
                <w:sz w:val="44"/>
                <w:szCs w:val="28"/>
              </w:rPr>
              <w:t xml:space="preserve"> : Je fais attention à bien écrire le son que j’entends.</w:t>
            </w:r>
          </w:p>
          <w:p w:rsidR="007B09AB" w:rsidRPr="007B09AB" w:rsidRDefault="007B09AB" w:rsidP="00733F32">
            <w:pPr>
              <w:spacing w:line="276" w:lineRule="auto"/>
              <w:jc w:val="left"/>
              <w:rPr>
                <w:sz w:val="44"/>
                <w:szCs w:val="28"/>
              </w:rPr>
            </w:pP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Exemple : un </w:t>
            </w:r>
            <w:r w:rsidRPr="007B09AB">
              <w:rPr>
                <w:strike/>
                <w:color w:val="A6A6A6" w:themeColor="background1" w:themeShade="A6"/>
                <w:sz w:val="44"/>
                <w:szCs w:val="28"/>
              </w:rPr>
              <w:t>grôle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de chat 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sym w:font="Wingdings" w:char="F0E0"/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 xml:space="preserve"> un</w:t>
            </w:r>
            <w:r w:rsidRPr="007B09AB">
              <w:rPr>
                <w:sz w:val="44"/>
                <w:szCs w:val="28"/>
              </w:rPr>
              <w:t xml:space="preserve"> </w:t>
            </w:r>
            <w:r w:rsidRPr="007B09AB">
              <w:rPr>
                <w:b/>
                <w:color w:val="FF0000"/>
                <w:sz w:val="44"/>
                <w:szCs w:val="28"/>
                <w:u w:val="single"/>
              </w:rPr>
              <w:t>d</w:t>
            </w:r>
            <w:r w:rsidRPr="007B09AB">
              <w:rPr>
                <w:color w:val="A6A6A6" w:themeColor="background1" w:themeShade="A6"/>
                <w:sz w:val="44"/>
                <w:szCs w:val="28"/>
              </w:rPr>
              <w:t>rôle de chat.</w:t>
            </w:r>
          </w:p>
        </w:tc>
      </w:tr>
    </w:tbl>
    <w:p w:rsidR="007B09AB" w:rsidRPr="007B09AB" w:rsidRDefault="007B09AB" w:rsidP="007B09AB">
      <w:pPr>
        <w:rPr>
          <w:sz w:val="4"/>
          <w:szCs w:val="2"/>
        </w:rPr>
      </w:pPr>
    </w:p>
    <w:sectPr w:rsidR="007B09AB" w:rsidRPr="007B09AB" w:rsidSect="007B0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52D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09AB"/>
    <w:rsid w:val="00066A03"/>
    <w:rsid w:val="000D5D79"/>
    <w:rsid w:val="007B09AB"/>
    <w:rsid w:val="008E1559"/>
    <w:rsid w:val="00BF3ABB"/>
    <w:rsid w:val="00C468F8"/>
    <w:rsid w:val="00D634F5"/>
    <w:rsid w:val="00DE7AFC"/>
    <w:rsid w:val="00E55549"/>
    <w:rsid w:val="00F46F58"/>
    <w:rsid w:val="00FA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AB"/>
    <w:pPr>
      <w:spacing w:line="360" w:lineRule="auto"/>
      <w:jc w:val="both"/>
    </w:pPr>
    <w:rPr>
      <w:color w:val="404040" w:themeColor="text1" w:themeTint="BF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634F5"/>
    <w:pPr>
      <w:keepNext/>
      <w:keepLines/>
      <w:numPr>
        <w:numId w:val="4"/>
      </w:numPr>
      <w:pBdr>
        <w:bottom w:val="single" w:sz="8" w:space="1" w:color="FFC000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34F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34F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00B0F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34F5"/>
    <w:pPr>
      <w:keepNext/>
      <w:keepLines/>
      <w:numPr>
        <w:ilvl w:val="3"/>
        <w:numId w:val="4"/>
      </w:numPr>
      <w:spacing w:before="360" w:after="0"/>
      <w:outlineLvl w:val="3"/>
    </w:pPr>
    <w:rPr>
      <w:rFonts w:asciiTheme="majorHAnsi" w:eastAsiaTheme="majorEastAsia" w:hAnsiTheme="majorHAnsi" w:cstheme="majorBidi"/>
      <w:bCs/>
      <w:i/>
      <w:iCs/>
      <w:color w:val="7030A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34F5"/>
    <w:rPr>
      <w:rFonts w:asciiTheme="majorHAnsi" w:eastAsiaTheme="majorEastAsia" w:hAnsiTheme="majorHAnsi" w:cstheme="majorBidi"/>
      <w:bCs/>
      <w:color w:val="00B0F0"/>
      <w:sz w:val="40"/>
      <w:szCs w:val="28"/>
    </w:rPr>
  </w:style>
  <w:style w:type="paragraph" w:styleId="Sansinterligne">
    <w:name w:val="No Spacing"/>
    <w:aliases w:val="Parenthèse"/>
    <w:basedOn w:val="Normal"/>
    <w:uiPriority w:val="1"/>
    <w:qFormat/>
    <w:rsid w:val="00D634F5"/>
    <w:rPr>
      <w:color w:val="A6A6A6" w:themeColor="background1" w:themeShade="A6"/>
    </w:rPr>
  </w:style>
  <w:style w:type="character" w:customStyle="1" w:styleId="Titre2Car">
    <w:name w:val="Titre 2 Car"/>
    <w:basedOn w:val="Policepardfaut"/>
    <w:link w:val="Titre2"/>
    <w:uiPriority w:val="9"/>
    <w:rsid w:val="00D634F5"/>
    <w:rPr>
      <w:rFonts w:asciiTheme="majorHAnsi" w:eastAsiaTheme="majorEastAsia" w:hAnsiTheme="majorHAnsi" w:cstheme="majorBidi"/>
      <w:bCs/>
      <w:color w:val="FFC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34F5"/>
    <w:rPr>
      <w:rFonts w:asciiTheme="majorHAnsi" w:eastAsiaTheme="majorEastAsia" w:hAnsiTheme="majorHAnsi" w:cstheme="majorBidi"/>
      <w:bCs/>
      <w:color w:val="00B0F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D634F5"/>
    <w:rPr>
      <w:rFonts w:asciiTheme="majorHAnsi" w:eastAsiaTheme="majorEastAsia" w:hAnsiTheme="majorHAnsi" w:cstheme="majorBidi"/>
      <w:bCs/>
      <w:i/>
      <w:iCs/>
      <w:color w:val="7030A0"/>
      <w:sz w:val="24"/>
    </w:rPr>
  </w:style>
  <w:style w:type="table" w:styleId="Grilledutableau">
    <w:name w:val="Table Grid"/>
    <w:basedOn w:val="TableauNormal"/>
    <w:uiPriority w:val="39"/>
    <w:rsid w:val="007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746</Characters>
  <Application>Microsoft Office Word</Application>
  <DocSecurity>0</DocSecurity>
  <Lines>6</Lines>
  <Paragraphs>1</Paragraphs>
  <ScaleCrop>false</ScaleCrop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Ascone</dc:creator>
  <cp:lastModifiedBy>Nathalie Ascone</cp:lastModifiedBy>
  <cp:revision>1</cp:revision>
  <dcterms:created xsi:type="dcterms:W3CDTF">2018-07-12T10:43:00Z</dcterms:created>
  <dcterms:modified xsi:type="dcterms:W3CDTF">2018-07-12T10:49:00Z</dcterms:modified>
</cp:coreProperties>
</file>